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280A" w14:textId="77777777" w:rsidR="000F34E9" w:rsidRDefault="000F34E9" w:rsidP="000F34E9">
      <w:pPr>
        <w:jc w:val="center"/>
        <w:rPr>
          <w:rFonts w:ascii="Arial" w:hAnsi="Arial" w:cs="Arial"/>
          <w:b/>
          <w:bCs/>
          <w:sz w:val="28"/>
          <w:szCs w:val="28"/>
          <w:lang w:val="en-SG" w:eastAsia="zh-TW"/>
        </w:rPr>
      </w:pPr>
      <w:r>
        <w:rPr>
          <w:rFonts w:ascii="Arial" w:hAnsi="Arial" w:cs="Arial"/>
          <w:b/>
          <w:bCs/>
          <w:noProof/>
          <w:sz w:val="28"/>
          <w:szCs w:val="28"/>
          <w:lang w:val="en-SG" w:eastAsia="zh-TW"/>
        </w:rPr>
        <w:drawing>
          <wp:inline distT="0" distB="0" distL="0" distR="0" wp14:anchorId="35AC1F3E" wp14:editId="27375C0D">
            <wp:extent cx="5681543"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92561" cy="688402"/>
                    </a:xfrm>
                    <a:prstGeom prst="rect">
                      <a:avLst/>
                    </a:prstGeom>
                  </pic:spPr>
                </pic:pic>
              </a:graphicData>
            </a:graphic>
          </wp:inline>
        </w:drawing>
      </w:r>
    </w:p>
    <w:p w14:paraId="2D9EBA36" w14:textId="77777777" w:rsidR="000F34E9" w:rsidRDefault="000F34E9" w:rsidP="000F34E9">
      <w:pPr>
        <w:rPr>
          <w:rFonts w:ascii="Arial" w:hAnsi="Arial" w:cs="Arial"/>
          <w:b/>
          <w:bCs/>
          <w:sz w:val="28"/>
          <w:szCs w:val="28"/>
          <w:lang w:val="en-SG" w:eastAsia="zh-TW"/>
        </w:rPr>
      </w:pPr>
    </w:p>
    <w:p w14:paraId="3D5A7465" w14:textId="5CABF74E" w:rsidR="000F34E9" w:rsidRPr="001202F0" w:rsidRDefault="000F34E9" w:rsidP="000F34E9">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w:t>
      </w:r>
      <w:r w:rsidR="00BF2313">
        <w:rPr>
          <w:rFonts w:ascii="Arial" w:hAnsi="Arial" w:cs="Arial"/>
          <w:b/>
          <w:bCs/>
          <w:sz w:val="28"/>
          <w:szCs w:val="28"/>
          <w:lang w:val="en-SG" w:eastAsia="zh-TW"/>
        </w:rPr>
        <w:t>RELEASE</w:t>
      </w:r>
      <w:r w:rsidRPr="001202F0">
        <w:rPr>
          <w:rFonts w:ascii="Arial" w:hAnsi="Arial" w:cs="Arial"/>
          <w:b/>
          <w:bCs/>
          <w:sz w:val="28"/>
          <w:szCs w:val="28"/>
          <w:lang w:val="en-SG" w:eastAsia="zh-TW"/>
        </w:rPr>
        <w:t xml:space="preserve"> </w:t>
      </w:r>
    </w:p>
    <w:p w14:paraId="52302B2B" w14:textId="77777777" w:rsidR="000F34E9" w:rsidRDefault="000F34E9" w:rsidP="000F34E9">
      <w:pPr>
        <w:jc w:val="center"/>
        <w:rPr>
          <w:rFonts w:ascii="Arial" w:hAnsi="Arial" w:cs="Arial"/>
          <w:b/>
          <w:bCs/>
          <w:sz w:val="36"/>
          <w:szCs w:val="36"/>
          <w:lang w:val="en-SG" w:eastAsia="zh-TW"/>
        </w:rPr>
      </w:pPr>
    </w:p>
    <w:p w14:paraId="18FCCF5F" w14:textId="3C764083" w:rsidR="000F34E9" w:rsidRPr="0086661D" w:rsidRDefault="000F34E9" w:rsidP="000F34E9">
      <w:pPr>
        <w:jc w:val="center"/>
        <w:rPr>
          <w:rFonts w:ascii="Arial" w:hAnsi="Arial" w:cs="Arial"/>
          <w:b/>
          <w:bCs/>
          <w:i/>
          <w:iCs/>
          <w:sz w:val="36"/>
          <w:szCs w:val="36"/>
          <w:lang w:val="en-SG" w:eastAsia="zh-TW"/>
        </w:rPr>
      </w:pPr>
      <w:r>
        <w:rPr>
          <w:rFonts w:ascii="Arial" w:hAnsi="Arial" w:cs="Arial"/>
          <w:b/>
          <w:bCs/>
          <w:i/>
          <w:iCs/>
          <w:sz w:val="36"/>
          <w:szCs w:val="36"/>
          <w:lang w:val="en-SG" w:eastAsia="zh-TW"/>
        </w:rPr>
        <w:t xml:space="preserve">Advanced manufacturing </w:t>
      </w:r>
      <w:r w:rsidR="002A4DF1">
        <w:rPr>
          <w:rFonts w:ascii="Arial" w:hAnsi="Arial" w:cs="Arial"/>
          <w:b/>
          <w:bCs/>
          <w:i/>
          <w:iCs/>
          <w:sz w:val="36"/>
          <w:szCs w:val="36"/>
          <w:lang w:val="en-SG" w:eastAsia="zh-TW"/>
        </w:rPr>
        <w:t>capabilities needed more than ever</w:t>
      </w:r>
      <w:r w:rsidRPr="0086661D">
        <w:rPr>
          <w:rFonts w:ascii="Arial" w:hAnsi="Arial" w:cs="Arial"/>
          <w:b/>
          <w:bCs/>
          <w:i/>
          <w:iCs/>
          <w:sz w:val="36"/>
          <w:szCs w:val="36"/>
          <w:lang w:val="en-SG" w:eastAsia="zh-TW"/>
        </w:rPr>
        <w:t xml:space="preserve">:  National Skills Week Chair, Brian Wexham </w:t>
      </w:r>
    </w:p>
    <w:p w14:paraId="15B3274C" w14:textId="77777777" w:rsidR="00A672D4" w:rsidRPr="00916C96" w:rsidRDefault="00A672D4" w:rsidP="00A672D4">
      <w:pPr>
        <w:rPr>
          <w:lang w:val="en-SG" w:eastAsia="zh-TW"/>
        </w:rPr>
      </w:pPr>
    </w:p>
    <w:p w14:paraId="0125EE65" w14:textId="16035471" w:rsidR="00B70A6B" w:rsidRPr="004A3401" w:rsidRDefault="000F34E9" w:rsidP="00A672D4">
      <w:pPr>
        <w:rPr>
          <w:rFonts w:ascii="Arial" w:hAnsi="Arial" w:cs="Arial"/>
          <w:color w:val="201F1E"/>
        </w:rPr>
      </w:pPr>
      <w:r w:rsidRPr="000F34E9">
        <w:rPr>
          <w:rFonts w:ascii="Arial" w:hAnsi="Arial" w:cs="Arial"/>
          <w:b/>
          <w:bCs/>
          <w:color w:val="000000"/>
          <w:highlight w:val="yellow"/>
          <w:shd w:val="clear" w:color="auto" w:fill="FFFFFF"/>
        </w:rPr>
        <w:t>[Date Month]</w:t>
      </w:r>
      <w:r w:rsidR="00A672D4">
        <w:rPr>
          <w:rFonts w:ascii="Arial" w:hAnsi="Arial" w:cs="Arial"/>
          <w:b/>
          <w:bCs/>
          <w:color w:val="000000"/>
          <w:shd w:val="clear" w:color="auto" w:fill="FFFFFF"/>
        </w:rPr>
        <w:t xml:space="preserve"> 202</w:t>
      </w:r>
      <w:r>
        <w:rPr>
          <w:rFonts w:ascii="Arial" w:hAnsi="Arial" w:cs="Arial"/>
          <w:b/>
          <w:bCs/>
          <w:color w:val="000000"/>
          <w:shd w:val="clear" w:color="auto" w:fill="FFFFFF"/>
        </w:rPr>
        <w:t>3</w:t>
      </w:r>
      <w:r w:rsidR="00A672D4">
        <w:rPr>
          <w:rFonts w:ascii="Arial" w:hAnsi="Arial" w:cs="Arial"/>
          <w:color w:val="000000"/>
          <w:shd w:val="clear" w:color="auto" w:fill="FFFFFF"/>
        </w:rPr>
        <w:t xml:space="preserve"> </w:t>
      </w:r>
      <w:r w:rsidR="00A672D4" w:rsidRPr="004A3401">
        <w:rPr>
          <w:rFonts w:ascii="Arial" w:hAnsi="Arial" w:cs="Arial"/>
          <w:color w:val="000000"/>
          <w:shd w:val="clear" w:color="auto" w:fill="FFFFFF"/>
        </w:rPr>
        <w:t>– National Skills Week’s Chairman Brian Wexham notes that</w:t>
      </w:r>
      <w:r w:rsidR="00CC4F25" w:rsidRPr="004A3401">
        <w:rPr>
          <w:rFonts w:ascii="Arial" w:hAnsi="Arial" w:cs="Arial"/>
          <w:color w:val="000000"/>
          <w:shd w:val="clear" w:color="auto" w:fill="FFFFFF"/>
        </w:rPr>
        <w:t xml:space="preserve"> </w:t>
      </w:r>
      <w:r w:rsidR="00B70A6B" w:rsidRPr="004A3401">
        <w:rPr>
          <w:rFonts w:ascii="Arial" w:hAnsi="Arial" w:cs="Arial"/>
          <w:color w:val="000000"/>
          <w:shd w:val="clear" w:color="auto" w:fill="FFFFFF"/>
        </w:rPr>
        <w:t xml:space="preserve">Australia needs advanced manufacturing capabilities </w:t>
      </w:r>
      <w:r w:rsidR="002A4DF1" w:rsidRPr="004A3401">
        <w:rPr>
          <w:rFonts w:ascii="Arial" w:hAnsi="Arial" w:cs="Arial"/>
          <w:color w:val="000000"/>
          <w:shd w:val="clear" w:color="auto" w:fill="FFFFFF"/>
        </w:rPr>
        <w:t xml:space="preserve">more </w:t>
      </w:r>
      <w:r w:rsidR="00B70A6B" w:rsidRPr="004A3401">
        <w:rPr>
          <w:rFonts w:ascii="Arial" w:hAnsi="Arial" w:cs="Arial"/>
          <w:color w:val="000000"/>
          <w:shd w:val="clear" w:color="auto" w:fill="FFFFFF"/>
        </w:rPr>
        <w:t>than ever</w:t>
      </w:r>
      <w:r w:rsidR="0087498E" w:rsidRPr="004A3401">
        <w:rPr>
          <w:rFonts w:ascii="Arial" w:hAnsi="Arial" w:cs="Arial"/>
          <w:color w:val="000000"/>
          <w:shd w:val="clear" w:color="auto" w:fill="FFFFFF"/>
        </w:rPr>
        <w:t xml:space="preserve"> </w:t>
      </w:r>
      <w:r w:rsidR="00A579C2" w:rsidRPr="004A3401">
        <w:rPr>
          <w:rFonts w:ascii="Arial" w:hAnsi="Arial" w:cs="Arial"/>
          <w:color w:val="000000"/>
          <w:shd w:val="clear" w:color="auto" w:fill="FFFFFF"/>
        </w:rPr>
        <w:t xml:space="preserve">to capitalise on growth </w:t>
      </w:r>
      <w:r w:rsidR="002A4DF1" w:rsidRPr="004A3401">
        <w:rPr>
          <w:rFonts w:ascii="Arial" w:hAnsi="Arial" w:cs="Arial"/>
          <w:color w:val="000000"/>
          <w:shd w:val="clear" w:color="auto" w:fill="FFFFFF"/>
        </w:rPr>
        <w:t xml:space="preserve">opportunities </w:t>
      </w:r>
      <w:r w:rsidR="00A579C2" w:rsidRPr="004A3401">
        <w:rPr>
          <w:rFonts w:ascii="Arial" w:hAnsi="Arial" w:cs="Arial"/>
          <w:color w:val="000000"/>
          <w:shd w:val="clear" w:color="auto" w:fill="FFFFFF"/>
        </w:rPr>
        <w:t xml:space="preserve">in the sector as disruption caused by </w:t>
      </w:r>
      <w:r w:rsidR="002B7CFB" w:rsidRPr="004A3401">
        <w:rPr>
          <w:rFonts w:ascii="Arial" w:hAnsi="Arial" w:cs="Arial"/>
          <w:color w:val="000000"/>
          <w:shd w:val="clear" w:color="auto" w:fill="FFFFFF"/>
        </w:rPr>
        <w:t xml:space="preserve">the </w:t>
      </w:r>
      <w:r w:rsidR="00A579C2" w:rsidRPr="004A3401">
        <w:rPr>
          <w:rFonts w:ascii="Arial" w:hAnsi="Arial" w:cs="Arial"/>
          <w:color w:val="000000"/>
          <w:shd w:val="clear" w:color="auto" w:fill="FFFFFF"/>
        </w:rPr>
        <w:t>COVID-19 pandemic tails off and business conditions start to normalise.</w:t>
      </w:r>
    </w:p>
    <w:p w14:paraId="0F9FDD3A" w14:textId="77777777" w:rsidR="00B70A6B" w:rsidRPr="004A3401" w:rsidRDefault="00B70A6B" w:rsidP="00A672D4">
      <w:pPr>
        <w:rPr>
          <w:rFonts w:ascii="Arial" w:hAnsi="Arial" w:cs="Arial"/>
          <w:color w:val="201F1E"/>
          <w:sz w:val="20"/>
          <w:szCs w:val="20"/>
        </w:rPr>
      </w:pPr>
    </w:p>
    <w:p w14:paraId="4265919D" w14:textId="3C85F421" w:rsidR="002B7CFB" w:rsidRPr="004A3401" w:rsidRDefault="00A672D4" w:rsidP="00A672D4">
      <w:pPr>
        <w:rPr>
          <w:rFonts w:ascii="Arial" w:hAnsi="Arial" w:cs="Arial"/>
          <w:color w:val="201F1E"/>
        </w:rPr>
      </w:pPr>
      <w:r w:rsidRPr="004A3401">
        <w:rPr>
          <w:rFonts w:ascii="Arial" w:hAnsi="Arial" w:cs="Arial"/>
          <w:color w:val="201F1E"/>
        </w:rPr>
        <w:t xml:space="preserve">The latest data from the National Centre for Vocational Education Research (NCVER) shows there were </w:t>
      </w:r>
      <w:r w:rsidR="002B7CFB" w:rsidRPr="004A3401">
        <w:rPr>
          <w:rFonts w:ascii="Arial" w:hAnsi="Arial" w:cs="Arial"/>
          <w:color w:val="201F1E"/>
        </w:rPr>
        <w:t>415,240</w:t>
      </w:r>
      <w:r w:rsidRPr="004A3401">
        <w:rPr>
          <w:rFonts w:ascii="Arial" w:hAnsi="Arial" w:cs="Arial"/>
          <w:color w:val="201F1E"/>
        </w:rPr>
        <w:t xml:space="preserve"> apprentices and trainees in-training as at 3</w:t>
      </w:r>
      <w:r w:rsidR="002B7CFB" w:rsidRPr="004A3401">
        <w:rPr>
          <w:rFonts w:ascii="Arial" w:hAnsi="Arial" w:cs="Arial"/>
          <w:color w:val="201F1E"/>
        </w:rPr>
        <w:t>0 June 2022</w:t>
      </w:r>
      <w:r w:rsidRPr="004A3401">
        <w:rPr>
          <w:rFonts w:ascii="Arial" w:hAnsi="Arial" w:cs="Arial"/>
          <w:color w:val="201F1E"/>
        </w:rPr>
        <w:t xml:space="preserve">, </w:t>
      </w:r>
      <w:r w:rsidR="002B7CFB" w:rsidRPr="004A3401">
        <w:rPr>
          <w:rFonts w:ascii="Arial" w:hAnsi="Arial" w:cs="Arial"/>
          <w:color w:val="201F1E"/>
        </w:rPr>
        <w:t xml:space="preserve">up </w:t>
      </w:r>
      <w:r w:rsidRPr="004A3401">
        <w:rPr>
          <w:rFonts w:ascii="Arial" w:hAnsi="Arial" w:cs="Arial"/>
          <w:color w:val="201F1E"/>
        </w:rPr>
        <w:t xml:space="preserve">16.8 percent </w:t>
      </w:r>
      <w:r w:rsidR="002B7CFB" w:rsidRPr="004A3401">
        <w:rPr>
          <w:rFonts w:ascii="Arial" w:hAnsi="Arial" w:cs="Arial"/>
          <w:color w:val="201F1E"/>
        </w:rPr>
        <w:t>from 30 June 2021</w:t>
      </w:r>
      <w:r w:rsidRPr="004A3401">
        <w:rPr>
          <w:rFonts w:ascii="Arial" w:hAnsi="Arial" w:cs="Arial"/>
          <w:color w:val="201F1E"/>
        </w:rPr>
        <w:t>.</w:t>
      </w:r>
      <w:r w:rsidR="002B7CFB" w:rsidRPr="004A3401">
        <w:rPr>
          <w:rFonts w:ascii="Arial" w:eastAsia="Times New Roman" w:hAnsi="Arial" w:cs="Arial"/>
          <w:i/>
          <w:iCs/>
          <w:color w:val="000000"/>
          <w:lang w:eastAsia="en-AU"/>
        </w:rPr>
        <w:t>The Apprentices and trainees 2022 – June quarter</w:t>
      </w:r>
      <w:r w:rsidR="002B7CFB" w:rsidRPr="004A3401">
        <w:rPr>
          <w:rFonts w:ascii="Arial" w:eastAsia="Times New Roman" w:hAnsi="Arial" w:cs="Arial"/>
          <w:color w:val="000000"/>
          <w:lang w:eastAsia="en-AU"/>
        </w:rPr>
        <w:t> report shows that non-trade occupations contributed most to the increase in in-training numbers, up by 38.3 percent to 173, 235 when compared with the same time in 2021.</w:t>
      </w:r>
      <w:r w:rsidR="003069D4" w:rsidRPr="004A3401">
        <w:rPr>
          <w:rFonts w:ascii="Arial" w:eastAsia="Times New Roman" w:hAnsi="Arial" w:cs="Arial"/>
          <w:color w:val="000000"/>
          <w:lang w:eastAsia="en-AU"/>
        </w:rPr>
        <w:t xml:space="preserve"> </w:t>
      </w:r>
      <w:r w:rsidR="002B7CFB" w:rsidRPr="004A3401">
        <w:rPr>
          <w:rFonts w:ascii="Arial" w:eastAsia="Times New Roman" w:hAnsi="Arial" w:cs="Arial"/>
          <w:color w:val="000000"/>
          <w:lang w:eastAsia="en-AU"/>
        </w:rPr>
        <w:t>By industry, the largest absolute increases in in-training numbers were in the construction, accommodation, and health care and social assistance sectors.</w:t>
      </w:r>
    </w:p>
    <w:p w14:paraId="6D0553C8" w14:textId="77777777" w:rsidR="00A672D4" w:rsidRPr="004A3401" w:rsidRDefault="00A672D4" w:rsidP="00A672D4">
      <w:pPr>
        <w:rPr>
          <w:rFonts w:ascii="Arial" w:hAnsi="Arial" w:cs="Arial"/>
          <w:color w:val="000000"/>
          <w:sz w:val="20"/>
          <w:szCs w:val="20"/>
          <w:shd w:val="clear" w:color="auto" w:fill="FFFFFF"/>
        </w:rPr>
      </w:pPr>
    </w:p>
    <w:p w14:paraId="1F74D22B" w14:textId="594E98FF" w:rsidR="00943664" w:rsidRPr="004A3401" w:rsidRDefault="00A672D4" w:rsidP="004E0D66">
      <w:pPr>
        <w:rPr>
          <w:rFonts w:ascii="Arial" w:hAnsi="Arial" w:cs="Arial"/>
          <w:color w:val="000000"/>
          <w:shd w:val="clear" w:color="auto" w:fill="FFFFFF"/>
        </w:rPr>
      </w:pPr>
      <w:r w:rsidRPr="004A3401">
        <w:rPr>
          <w:rFonts w:ascii="Arial" w:hAnsi="Arial" w:cs="Arial"/>
          <w:color w:val="000000"/>
          <w:shd w:val="clear" w:color="auto" w:fill="FFFFFF"/>
        </w:rPr>
        <w:t>Mr Wexham said, “</w:t>
      </w:r>
      <w:r w:rsidR="00A579C2" w:rsidRPr="004A3401">
        <w:rPr>
          <w:rFonts w:ascii="Arial" w:hAnsi="Arial" w:cs="Arial"/>
          <w:color w:val="000000"/>
          <w:shd w:val="clear" w:color="auto" w:fill="FFFFFF"/>
        </w:rPr>
        <w:t xml:space="preserve">We still need people </w:t>
      </w:r>
      <w:r w:rsidR="00943664" w:rsidRPr="004A3401">
        <w:rPr>
          <w:rFonts w:ascii="Arial" w:hAnsi="Arial" w:cs="Arial"/>
          <w:color w:val="000000"/>
          <w:shd w:val="clear" w:color="auto" w:fill="FFFFFF"/>
        </w:rPr>
        <w:t xml:space="preserve">trained </w:t>
      </w:r>
      <w:r w:rsidR="00A579C2" w:rsidRPr="004A3401">
        <w:rPr>
          <w:rFonts w:ascii="Arial" w:hAnsi="Arial" w:cs="Arial"/>
          <w:color w:val="000000"/>
          <w:shd w:val="clear" w:color="auto" w:fill="FFFFFF"/>
        </w:rPr>
        <w:t xml:space="preserve">in traditional trades for our economy to flourish, but </w:t>
      </w:r>
      <w:r w:rsidR="00214DEE" w:rsidRPr="004A3401">
        <w:rPr>
          <w:rFonts w:ascii="Arial" w:hAnsi="Arial" w:cs="Arial"/>
          <w:color w:val="000000"/>
          <w:shd w:val="clear" w:color="auto" w:fill="FFFFFF"/>
        </w:rPr>
        <w:t xml:space="preserve">conditions are now </w:t>
      </w:r>
      <w:r w:rsidR="00552E4F" w:rsidRPr="004A3401">
        <w:rPr>
          <w:rFonts w:ascii="Arial" w:hAnsi="Arial" w:cs="Arial"/>
          <w:color w:val="000000"/>
          <w:shd w:val="clear" w:color="auto" w:fill="FFFFFF"/>
        </w:rPr>
        <w:t xml:space="preserve">also </w:t>
      </w:r>
      <w:r w:rsidR="00214DEE" w:rsidRPr="004A3401">
        <w:rPr>
          <w:rFonts w:ascii="Arial" w:hAnsi="Arial" w:cs="Arial"/>
          <w:color w:val="000000"/>
          <w:shd w:val="clear" w:color="auto" w:fill="FFFFFF"/>
        </w:rPr>
        <w:t>ripe for a renaissance in advanced manufacturing.</w:t>
      </w:r>
      <w:r w:rsidR="00A579C2" w:rsidRPr="004A3401">
        <w:rPr>
          <w:rFonts w:ascii="Arial" w:hAnsi="Arial" w:cs="Arial"/>
          <w:color w:val="000000"/>
          <w:shd w:val="clear" w:color="auto" w:fill="FFFFFF"/>
        </w:rPr>
        <w:t xml:space="preserve"> </w:t>
      </w:r>
      <w:r w:rsidR="00943664" w:rsidRPr="004A3401">
        <w:rPr>
          <w:rFonts w:ascii="Arial" w:hAnsi="Arial" w:cs="Arial"/>
          <w:color w:val="000000"/>
          <w:shd w:val="clear" w:color="auto" w:fill="FFFFFF"/>
        </w:rPr>
        <w:t xml:space="preserve">Prime Minister Albanese announced </w:t>
      </w:r>
      <w:r w:rsidR="00136B3C" w:rsidRPr="004A3401">
        <w:rPr>
          <w:rFonts w:ascii="Arial" w:hAnsi="Arial" w:cs="Arial"/>
          <w:color w:val="000000"/>
          <w:shd w:val="clear" w:color="auto" w:fill="FFFFFF"/>
        </w:rPr>
        <w:t xml:space="preserve">in March </w:t>
      </w:r>
      <w:r w:rsidR="00943664" w:rsidRPr="004A3401">
        <w:rPr>
          <w:rFonts w:ascii="Arial" w:hAnsi="Arial" w:cs="Arial"/>
          <w:color w:val="000000"/>
          <w:shd w:val="clear" w:color="auto" w:fill="FFFFFF"/>
        </w:rPr>
        <w:t xml:space="preserve">the AUKUS submarine program </w:t>
      </w:r>
      <w:r w:rsidR="00943664" w:rsidRPr="004A3401">
        <w:rPr>
          <w:rFonts w:ascii="Arial" w:hAnsi="Arial" w:cs="Arial"/>
          <w:color w:val="000000"/>
          <w:shd w:val="clear" w:color="auto" w:fill="FFFFFF"/>
          <w:lang w:eastAsia="en-AU"/>
        </w:rPr>
        <w:t xml:space="preserve">will create around 20,000 direct jobs over the next 30 years across industry, the Australian Defence Force and the </w:t>
      </w:r>
      <w:r w:rsidR="00943664" w:rsidRPr="004A3401">
        <w:rPr>
          <w:rFonts w:ascii="Arial" w:hAnsi="Arial" w:cs="Arial"/>
          <w:color w:val="000000"/>
          <w:shd w:val="clear" w:color="auto" w:fill="FFFFFF"/>
        </w:rPr>
        <w:t xml:space="preserve">Australian Public Service including trades workers, operators, technicians, engineers, scientists, </w:t>
      </w:r>
      <w:proofErr w:type="gramStart"/>
      <w:r w:rsidR="00943664" w:rsidRPr="004A3401">
        <w:rPr>
          <w:rFonts w:ascii="Arial" w:hAnsi="Arial" w:cs="Arial"/>
          <w:color w:val="000000"/>
          <w:shd w:val="clear" w:color="auto" w:fill="FFFFFF"/>
        </w:rPr>
        <w:t>submariners</w:t>
      </w:r>
      <w:proofErr w:type="gramEnd"/>
      <w:r w:rsidR="00943664" w:rsidRPr="004A3401">
        <w:rPr>
          <w:rFonts w:ascii="Arial" w:hAnsi="Arial" w:cs="Arial"/>
          <w:color w:val="000000"/>
          <w:shd w:val="clear" w:color="auto" w:fill="FFFFFF"/>
        </w:rPr>
        <w:t xml:space="preserve"> and project managers.</w:t>
      </w:r>
    </w:p>
    <w:p w14:paraId="112E7EB7" w14:textId="77777777" w:rsidR="004E0D66" w:rsidRPr="004A3401" w:rsidRDefault="004E0D66" w:rsidP="004E0D66">
      <w:pPr>
        <w:rPr>
          <w:rFonts w:ascii="Arial" w:hAnsi="Arial" w:cs="Arial"/>
          <w:color w:val="000000"/>
          <w:sz w:val="20"/>
          <w:szCs w:val="20"/>
          <w:shd w:val="clear" w:color="auto" w:fill="FFFFFF"/>
        </w:rPr>
      </w:pPr>
    </w:p>
    <w:p w14:paraId="6F486790" w14:textId="77777777" w:rsidR="00BF2313" w:rsidRDefault="00943664" w:rsidP="004E0D66">
      <w:pPr>
        <w:rPr>
          <w:rFonts w:ascii="Arial" w:hAnsi="Arial" w:cs="Arial"/>
          <w:color w:val="000000"/>
          <w:shd w:val="clear" w:color="auto" w:fill="FFFFFF"/>
          <w:lang w:eastAsia="en-AU"/>
        </w:rPr>
      </w:pPr>
      <w:r w:rsidRPr="004A3401">
        <w:rPr>
          <w:rFonts w:ascii="Arial" w:hAnsi="Arial" w:cs="Arial"/>
          <w:color w:val="000000"/>
          <w:shd w:val="clear" w:color="auto" w:fill="FFFFFF"/>
        </w:rPr>
        <w:t>“</w:t>
      </w:r>
      <w:r w:rsidR="00136B3C" w:rsidRPr="004A3401">
        <w:rPr>
          <w:rFonts w:ascii="Arial" w:hAnsi="Arial" w:cs="Arial"/>
          <w:color w:val="000000"/>
          <w:shd w:val="clear" w:color="auto" w:fill="FFFFFF"/>
        </w:rPr>
        <w:t>Our s</w:t>
      </w:r>
      <w:r w:rsidRPr="004A3401">
        <w:rPr>
          <w:rFonts w:ascii="Arial" w:hAnsi="Arial" w:cs="Arial"/>
          <w:color w:val="000000"/>
          <w:shd w:val="clear" w:color="auto" w:fill="FFFFFF"/>
        </w:rPr>
        <w:t>cientific, education and training institutions</w:t>
      </w:r>
      <w:r w:rsidRPr="004A3401">
        <w:rPr>
          <w:rFonts w:ascii="Arial" w:hAnsi="Arial" w:cs="Arial"/>
          <w:color w:val="000000"/>
          <w:shd w:val="clear" w:color="auto" w:fill="FFFFFF"/>
          <w:lang w:eastAsia="en-AU"/>
        </w:rPr>
        <w:t xml:space="preserve"> will play a central role</w:t>
      </w:r>
      <w:r w:rsidR="00136B3C" w:rsidRPr="004A3401">
        <w:rPr>
          <w:rFonts w:ascii="Arial" w:hAnsi="Arial" w:cs="Arial"/>
          <w:color w:val="000000"/>
          <w:shd w:val="clear" w:color="auto" w:fill="FFFFFF"/>
          <w:lang w:eastAsia="en-AU"/>
        </w:rPr>
        <w:t xml:space="preserve"> in helping deliver this capability</w:t>
      </w:r>
      <w:r w:rsidRPr="004A3401">
        <w:rPr>
          <w:rFonts w:ascii="Arial" w:hAnsi="Arial" w:cs="Arial"/>
          <w:color w:val="000000"/>
          <w:shd w:val="clear" w:color="auto" w:fill="FFFFFF"/>
          <w:lang w:eastAsia="en-AU"/>
        </w:rPr>
        <w:t>. The same can be said for the</w:t>
      </w:r>
      <w:r w:rsidR="00136B3C" w:rsidRPr="004A3401">
        <w:rPr>
          <w:rFonts w:ascii="Arial" w:hAnsi="Arial" w:cs="Arial"/>
          <w:color w:val="000000"/>
          <w:shd w:val="clear" w:color="auto" w:fill="FFFFFF"/>
          <w:lang w:eastAsia="en-AU"/>
        </w:rPr>
        <w:t xml:space="preserve"> meteoric rise of renewable energy projects nationally. </w:t>
      </w:r>
    </w:p>
    <w:p w14:paraId="42B4FD7F" w14:textId="77777777" w:rsidR="00BF2313" w:rsidRDefault="00BF2313" w:rsidP="004E0D66">
      <w:pPr>
        <w:rPr>
          <w:rFonts w:ascii="Arial" w:hAnsi="Arial" w:cs="Arial"/>
          <w:color w:val="000000"/>
          <w:shd w:val="clear" w:color="auto" w:fill="FFFFFF"/>
          <w:lang w:eastAsia="en-AU"/>
        </w:rPr>
      </w:pPr>
    </w:p>
    <w:p w14:paraId="7B449A55" w14:textId="760909C4" w:rsidR="00943664" w:rsidRPr="00B952A5" w:rsidRDefault="00136B3C" w:rsidP="00A672D4">
      <w:pPr>
        <w:rPr>
          <w:rFonts w:ascii="Arial" w:hAnsi="Arial" w:cs="Arial"/>
          <w:color w:val="000000"/>
          <w:sz w:val="20"/>
          <w:szCs w:val="20"/>
          <w:shd w:val="clear" w:color="auto" w:fill="FFFFFF"/>
        </w:rPr>
      </w:pPr>
      <w:r w:rsidRPr="004A3401">
        <w:rPr>
          <w:rFonts w:ascii="Arial" w:hAnsi="Arial" w:cs="Arial"/>
          <w:color w:val="000000"/>
          <w:shd w:val="clear" w:color="auto" w:fill="FFFFFF"/>
          <w:lang w:eastAsia="en-AU"/>
        </w:rPr>
        <w:t xml:space="preserve">Australia’s Clean Energy Council reported in April that renewable energy accounted for 35.9 per cent of Australia’s total electricity generation in 2022, more than double what it was in 2017 when this accounted for just 16.9 per cent of generation. </w:t>
      </w:r>
      <w:r w:rsidR="00BF2313">
        <w:rPr>
          <w:rFonts w:ascii="Arial" w:hAnsi="Arial" w:cs="Arial"/>
          <w:color w:val="000000"/>
          <w:shd w:val="clear" w:color="auto" w:fill="FFFFFF"/>
          <w:lang w:eastAsia="en-AU"/>
        </w:rPr>
        <w:t>“</w:t>
      </w:r>
      <w:r w:rsidR="002A4DF1" w:rsidRPr="004A3401">
        <w:rPr>
          <w:rFonts w:ascii="Arial" w:hAnsi="Arial" w:cs="Arial"/>
          <w:color w:val="000000"/>
          <w:shd w:val="clear" w:color="auto" w:fill="FFFFFF"/>
          <w:lang w:eastAsia="en-AU"/>
        </w:rPr>
        <w:t>Continuing</w:t>
      </w:r>
      <w:r w:rsidRPr="004A3401">
        <w:rPr>
          <w:rFonts w:ascii="Arial" w:hAnsi="Arial" w:cs="Arial"/>
          <w:color w:val="000000"/>
          <w:shd w:val="clear" w:color="auto" w:fill="FFFFFF"/>
          <w:lang w:eastAsia="en-AU"/>
        </w:rPr>
        <w:t xml:space="preserve"> investment in large scale power generation and storage projects will be a </w:t>
      </w:r>
      <w:r w:rsidR="00B60598" w:rsidRPr="004A3401">
        <w:rPr>
          <w:rFonts w:ascii="Arial" w:hAnsi="Arial" w:cs="Arial"/>
          <w:color w:val="000000"/>
          <w:shd w:val="clear" w:color="auto" w:fill="FFFFFF"/>
          <w:lang w:eastAsia="en-AU"/>
        </w:rPr>
        <w:t xml:space="preserve">further </w:t>
      </w:r>
      <w:r w:rsidRPr="004A3401">
        <w:rPr>
          <w:rFonts w:ascii="Arial" w:hAnsi="Arial" w:cs="Arial"/>
          <w:color w:val="000000"/>
          <w:shd w:val="clear" w:color="auto" w:fill="FFFFFF"/>
          <w:lang w:eastAsia="en-AU"/>
        </w:rPr>
        <w:t>boon</w:t>
      </w:r>
      <w:r w:rsidR="002A4DF1" w:rsidRPr="004A3401">
        <w:rPr>
          <w:rFonts w:ascii="Arial" w:hAnsi="Arial" w:cs="Arial"/>
          <w:color w:val="000000"/>
          <w:shd w:val="clear" w:color="auto" w:fill="FFFFFF"/>
          <w:lang w:eastAsia="en-AU"/>
        </w:rPr>
        <w:t xml:space="preserve"> for </w:t>
      </w:r>
      <w:r w:rsidR="00B60598" w:rsidRPr="004A3401">
        <w:rPr>
          <w:rFonts w:ascii="Arial" w:hAnsi="Arial" w:cs="Arial"/>
          <w:color w:val="000000"/>
          <w:shd w:val="clear" w:color="auto" w:fill="FFFFFF"/>
          <w:lang w:eastAsia="en-AU"/>
        </w:rPr>
        <w:t xml:space="preserve">advanced </w:t>
      </w:r>
      <w:r w:rsidR="002A4DF1" w:rsidRPr="004A3401">
        <w:rPr>
          <w:rFonts w:ascii="Arial" w:hAnsi="Arial" w:cs="Arial"/>
          <w:color w:val="000000"/>
          <w:shd w:val="clear" w:color="auto" w:fill="FFFFFF"/>
          <w:lang w:eastAsia="en-AU"/>
        </w:rPr>
        <w:t>manufacturing</w:t>
      </w:r>
      <w:r w:rsidR="00BF2313">
        <w:rPr>
          <w:rFonts w:ascii="Arial" w:hAnsi="Arial" w:cs="Arial"/>
          <w:color w:val="000000"/>
          <w:shd w:val="clear" w:color="auto" w:fill="FFFFFF"/>
          <w:lang w:eastAsia="en-AU"/>
        </w:rPr>
        <w:t>,” the Council reported</w:t>
      </w:r>
      <w:r w:rsidR="002A4DF1" w:rsidRPr="004A3401">
        <w:rPr>
          <w:rFonts w:ascii="Arial" w:hAnsi="Arial" w:cs="Arial"/>
          <w:color w:val="000000"/>
          <w:shd w:val="clear" w:color="auto" w:fill="FFFFFF"/>
          <w:lang w:eastAsia="en-AU"/>
        </w:rPr>
        <w:t>.</w:t>
      </w:r>
    </w:p>
    <w:p w14:paraId="2355748F" w14:textId="7091A713" w:rsidR="00790C1F" w:rsidRPr="00B55071" w:rsidRDefault="00A672D4" w:rsidP="00790C1F">
      <w:pPr>
        <w:spacing w:before="100" w:beforeAutospacing="1" w:after="100" w:afterAutospacing="1"/>
        <w:rPr>
          <w:rFonts w:ascii="Arial" w:hAnsi="Arial" w:cs="Arial"/>
        </w:rPr>
      </w:pPr>
      <w:r>
        <w:rPr>
          <w:rFonts w:ascii="Arial" w:hAnsi="Arial" w:cs="Arial"/>
          <w:b/>
          <w:bCs/>
          <w:color w:val="000000"/>
          <w:shd w:val="clear" w:color="auto" w:fill="FFFFFF"/>
        </w:rPr>
        <w:t>The Chief Executive of Apprenticeship Support Australia (ASA), Lee Xavier, said,</w:t>
      </w:r>
      <w:r>
        <w:rPr>
          <w:rFonts w:ascii="Arial" w:hAnsi="Arial" w:cs="Arial"/>
          <w:color w:val="000000"/>
          <w:shd w:val="clear" w:color="auto" w:fill="FFFFFF"/>
        </w:rPr>
        <w:t xml:space="preserve"> </w:t>
      </w:r>
      <w:r w:rsidR="00790C1F">
        <w:rPr>
          <w:rFonts w:ascii="Arial" w:hAnsi="Arial" w:cs="Arial"/>
          <w:color w:val="000000"/>
          <w:shd w:val="clear" w:color="auto" w:fill="FFFFFF"/>
        </w:rPr>
        <w:t>“</w:t>
      </w:r>
      <w:r w:rsidR="00790C1F" w:rsidRPr="00B55071">
        <w:rPr>
          <w:rFonts w:ascii="Arial" w:hAnsi="Arial" w:cs="Arial"/>
          <w:i/>
          <w:iCs/>
        </w:rPr>
        <w:t>National Skills Week</w:t>
      </w:r>
      <w:r w:rsidR="00790C1F" w:rsidRPr="00B55071">
        <w:rPr>
          <w:rFonts w:ascii="Arial" w:hAnsi="Arial" w:cs="Arial"/>
        </w:rPr>
        <w:t xml:space="preserve"> is a celebration of the range and diversity of our VET sector </w:t>
      </w:r>
      <w:proofErr w:type="gramStart"/>
      <w:r w:rsidR="00790C1F" w:rsidRPr="00B55071">
        <w:rPr>
          <w:rFonts w:ascii="Arial" w:hAnsi="Arial" w:cs="Arial"/>
        </w:rPr>
        <w:t>and also</w:t>
      </w:r>
      <w:proofErr w:type="gramEnd"/>
      <w:r w:rsidR="00790C1F" w:rsidRPr="00B55071">
        <w:rPr>
          <w:rFonts w:ascii="Arial" w:hAnsi="Arial" w:cs="Arial"/>
        </w:rPr>
        <w:t xml:space="preserve"> a time to put the spotlight on how an </w:t>
      </w:r>
      <w:r w:rsidR="00790C1F" w:rsidRPr="00B55071">
        <w:rPr>
          <w:rFonts w:ascii="Arial" w:hAnsi="Arial" w:cs="Arial"/>
          <w:color w:val="000000"/>
          <w:shd w:val="clear" w:color="auto" w:fill="FFFFFF"/>
        </w:rPr>
        <w:t xml:space="preserve">apprenticeship and traineeship will open doors for you. </w:t>
      </w:r>
      <w:r w:rsidR="00790C1F" w:rsidRPr="00B55071">
        <w:rPr>
          <w:rFonts w:ascii="Arial" w:hAnsi="Arial" w:cs="Arial"/>
        </w:rPr>
        <w:t xml:space="preserve">It is a fantastic opportunity to highlight the value and benefits of technical training to a wider audience and allows people to reach out to find out more about what is on offer and how to access these </w:t>
      </w:r>
      <w:proofErr w:type="gramStart"/>
      <w:r w:rsidR="00790C1F" w:rsidRPr="00B55071">
        <w:rPr>
          <w:rFonts w:ascii="Arial" w:hAnsi="Arial" w:cs="Arial"/>
        </w:rPr>
        <w:t>future prospects</w:t>
      </w:r>
      <w:proofErr w:type="gramEnd"/>
      <w:r w:rsidR="00790C1F" w:rsidRPr="00B55071">
        <w:rPr>
          <w:rFonts w:ascii="Arial" w:hAnsi="Arial" w:cs="Arial"/>
        </w:rPr>
        <w:t>.  </w:t>
      </w:r>
    </w:p>
    <w:p w14:paraId="20654859" w14:textId="7B0B27F6" w:rsidR="00790C1F" w:rsidRPr="00B55071" w:rsidRDefault="00790C1F" w:rsidP="00790C1F">
      <w:pPr>
        <w:spacing w:before="100" w:beforeAutospacing="1" w:after="100" w:afterAutospacing="1"/>
        <w:rPr>
          <w:rFonts w:ascii="Arial" w:hAnsi="Arial" w:cs="Arial"/>
        </w:rPr>
      </w:pPr>
      <w:r>
        <w:rPr>
          <w:rFonts w:ascii="Arial" w:hAnsi="Arial" w:cs="Arial"/>
          <w:b/>
          <w:bCs/>
        </w:rPr>
        <w:t>“</w:t>
      </w:r>
      <w:r w:rsidRPr="00B55071">
        <w:rPr>
          <w:rFonts w:ascii="Arial" w:hAnsi="Arial" w:cs="Arial"/>
          <w:b/>
          <w:bCs/>
        </w:rPr>
        <w:t>Apprenticeship Support Australia</w:t>
      </w:r>
      <w:r w:rsidRPr="00B55071">
        <w:rPr>
          <w:rFonts w:ascii="Arial" w:hAnsi="Arial" w:cs="Arial"/>
        </w:rPr>
        <w:t xml:space="preserve"> is very proud of our long-term partnership with the organisers of the week, and for the opportunity to come together to showcase how apprenticeships and traineeships have </w:t>
      </w:r>
      <w:r w:rsidRPr="00B55071">
        <w:rPr>
          <w:rFonts w:ascii="Arial" w:hAnsi="Arial" w:cs="Arial"/>
          <w:color w:val="000000"/>
          <w:shd w:val="clear" w:color="auto" w:fill="FFFFFF"/>
        </w:rPr>
        <w:t>changed so many lives for the better.</w:t>
      </w:r>
      <w:r w:rsidRPr="00B55071">
        <w:rPr>
          <w:rFonts w:ascii="Arial" w:hAnsi="Arial" w:cs="Arial"/>
        </w:rPr>
        <w:t xml:space="preserve"> We want to </w:t>
      </w:r>
      <w:r w:rsidRPr="00B55071">
        <w:rPr>
          <w:rFonts w:ascii="Arial" w:hAnsi="Arial" w:cs="Arial"/>
        </w:rPr>
        <w:lastRenderedPageBreak/>
        <w:t>further build on this momentum by continuing to promote the development of the skills and knowledge required for a rewarding career, with the emphasises on the importance of finding meaningful work based on people’s passions and talents.</w:t>
      </w:r>
      <w:r>
        <w:rPr>
          <w:rFonts w:ascii="Arial" w:hAnsi="Arial" w:cs="Arial"/>
        </w:rPr>
        <w:t>”</w:t>
      </w:r>
    </w:p>
    <w:p w14:paraId="7C4CBF04" w14:textId="67336CD5" w:rsidR="00A672D4" w:rsidRDefault="00A672D4" w:rsidP="00A672D4">
      <w:pPr>
        <w:rPr>
          <w:rFonts w:ascii="Arial" w:hAnsi="Arial" w:cs="Arial"/>
          <w:lang w:val="en-SG" w:eastAsia="zh-TW"/>
        </w:rPr>
      </w:pPr>
      <w:r w:rsidRPr="004A3401">
        <w:rPr>
          <w:rFonts w:ascii="Arial" w:hAnsi="Arial" w:cs="Arial"/>
          <w:lang w:val="en-SG" w:eastAsia="zh-TW"/>
        </w:rPr>
        <w:t>Now in its t</w:t>
      </w:r>
      <w:r w:rsidR="00934BC4" w:rsidRPr="004A3401">
        <w:rPr>
          <w:rFonts w:ascii="Arial" w:hAnsi="Arial" w:cs="Arial"/>
          <w:lang w:val="en-SG" w:eastAsia="zh-TW"/>
        </w:rPr>
        <w:t xml:space="preserve">hirteenth </w:t>
      </w:r>
      <w:r w:rsidRPr="004A3401">
        <w:rPr>
          <w:rFonts w:ascii="Arial" w:hAnsi="Arial" w:cs="Arial"/>
          <w:lang w:val="en-SG" w:eastAsia="zh-TW"/>
        </w:rPr>
        <w:t xml:space="preserve">year, </w:t>
      </w:r>
      <w:r w:rsidRPr="004A3401">
        <w:rPr>
          <w:rFonts w:ascii="Arial" w:hAnsi="Arial" w:cs="Arial"/>
          <w:b/>
          <w:bCs/>
          <w:lang w:val="en-SG" w:eastAsia="zh-TW"/>
        </w:rPr>
        <w:t>National Skills Week 202</w:t>
      </w:r>
      <w:r w:rsidR="00934BC4" w:rsidRPr="004A3401">
        <w:rPr>
          <w:rFonts w:ascii="Arial" w:hAnsi="Arial" w:cs="Arial"/>
          <w:b/>
          <w:bCs/>
          <w:lang w:val="en-SG" w:eastAsia="zh-TW"/>
        </w:rPr>
        <w:t>3</w:t>
      </w:r>
      <w:r w:rsidRPr="004A3401">
        <w:rPr>
          <w:rFonts w:ascii="Arial" w:hAnsi="Arial" w:cs="Arial"/>
          <w:lang w:val="en-SG" w:eastAsia="zh-TW"/>
        </w:rPr>
        <w:t xml:space="preserve"> </w:t>
      </w:r>
      <w:r w:rsidR="00934BC4" w:rsidRPr="004A3401">
        <w:rPr>
          <w:rFonts w:ascii="Arial" w:hAnsi="Arial" w:cs="Arial"/>
          <w:lang w:val="en-SG" w:eastAsia="zh-TW"/>
        </w:rPr>
        <w:t>to be held</w:t>
      </w:r>
      <w:r w:rsidRPr="004A3401">
        <w:rPr>
          <w:rFonts w:ascii="Arial" w:hAnsi="Arial" w:cs="Arial"/>
          <w:lang w:val="en-SG" w:eastAsia="zh-TW"/>
        </w:rPr>
        <w:t xml:space="preserve"> </w:t>
      </w:r>
      <w:r w:rsidRPr="004A3401">
        <w:rPr>
          <w:rFonts w:ascii="Arial" w:hAnsi="Arial" w:cs="Arial"/>
          <w:u w:val="single"/>
          <w:lang w:val="en-SG" w:eastAsia="zh-TW"/>
        </w:rPr>
        <w:t>August 2</w:t>
      </w:r>
      <w:r w:rsidR="00934BC4" w:rsidRPr="004A3401">
        <w:rPr>
          <w:rFonts w:ascii="Arial" w:hAnsi="Arial" w:cs="Arial"/>
          <w:u w:val="single"/>
          <w:lang w:val="en-SG" w:eastAsia="zh-TW"/>
        </w:rPr>
        <w:t>1 to 27</w:t>
      </w:r>
      <w:r w:rsidR="00934BC4" w:rsidRPr="004A3401">
        <w:rPr>
          <w:rFonts w:ascii="Arial" w:hAnsi="Arial" w:cs="Arial"/>
          <w:lang w:val="en-SG" w:eastAsia="zh-TW"/>
        </w:rPr>
        <w:t xml:space="preserve"> </w:t>
      </w:r>
      <w:r w:rsidRPr="004A3401">
        <w:rPr>
          <w:rFonts w:ascii="Arial" w:hAnsi="Arial" w:cs="Arial"/>
          <w:lang w:val="en-SG" w:eastAsia="zh-TW"/>
        </w:rPr>
        <w:t>invit</w:t>
      </w:r>
      <w:r w:rsidR="00934BC4" w:rsidRPr="004A3401">
        <w:rPr>
          <w:rFonts w:ascii="Arial" w:hAnsi="Arial" w:cs="Arial"/>
          <w:lang w:val="en-SG" w:eastAsia="zh-TW"/>
        </w:rPr>
        <w:t>e</w:t>
      </w:r>
      <w:r w:rsidR="00C20DA9">
        <w:rPr>
          <w:rFonts w:ascii="Arial" w:hAnsi="Arial" w:cs="Arial"/>
          <w:lang w:val="en-SG" w:eastAsia="zh-TW"/>
        </w:rPr>
        <w:t>s</w:t>
      </w:r>
      <w:r w:rsidR="00934BC4" w:rsidRPr="004A3401">
        <w:rPr>
          <w:rFonts w:ascii="Arial" w:hAnsi="Arial" w:cs="Arial"/>
          <w:lang w:val="en-SG" w:eastAsia="zh-TW"/>
        </w:rPr>
        <w:t xml:space="preserve"> all</w:t>
      </w:r>
      <w:r w:rsidRPr="004A3401">
        <w:rPr>
          <w:rFonts w:ascii="Arial" w:hAnsi="Arial" w:cs="Arial"/>
          <w:lang w:val="en-SG" w:eastAsia="zh-TW"/>
        </w:rPr>
        <w:t xml:space="preserve"> Australians to explore the </w:t>
      </w:r>
      <w:r w:rsidR="00C20DA9">
        <w:rPr>
          <w:rFonts w:ascii="Arial" w:hAnsi="Arial" w:cs="Arial"/>
          <w:lang w:val="en-SG" w:eastAsia="zh-TW"/>
        </w:rPr>
        <w:t xml:space="preserve">diversity of career options </w:t>
      </w:r>
      <w:r w:rsidRPr="004A3401">
        <w:rPr>
          <w:rFonts w:ascii="Arial" w:hAnsi="Arial" w:cs="Arial"/>
          <w:lang w:val="en-SG" w:eastAsia="zh-TW"/>
        </w:rPr>
        <w:t>on offer through Vocational Education and Training.</w:t>
      </w:r>
      <w:r w:rsidR="003069D4" w:rsidRPr="004A3401">
        <w:rPr>
          <w:rFonts w:ascii="Arial" w:hAnsi="Arial" w:cs="Arial"/>
          <w:lang w:val="en-SG" w:eastAsia="zh-TW"/>
        </w:rPr>
        <w:t xml:space="preserve"> </w:t>
      </w:r>
      <w:r w:rsidR="000C1D59" w:rsidRPr="004A3401">
        <w:rPr>
          <w:rFonts w:ascii="Arial" w:hAnsi="Arial" w:cs="Arial"/>
          <w:color w:val="000000"/>
          <w:shd w:val="clear" w:color="auto" w:fill="FFFFFF"/>
        </w:rPr>
        <w:t>If the COVID-19 pandemic has taught us one thing it is that more home-grown capability in the manufacturing, construction and health care sectors especially is needed to place our economy on a stronger footing.</w:t>
      </w:r>
    </w:p>
    <w:p w14:paraId="2748E9ED" w14:textId="77777777" w:rsidR="00A672D4" w:rsidRPr="00B952A5" w:rsidRDefault="00A672D4" w:rsidP="00A672D4">
      <w:pPr>
        <w:rPr>
          <w:rFonts w:ascii="Arial" w:hAnsi="Arial" w:cs="Arial"/>
          <w:sz w:val="20"/>
          <w:szCs w:val="20"/>
          <w:lang w:val="en-SG" w:eastAsia="zh-TW"/>
        </w:rPr>
      </w:pPr>
    </w:p>
    <w:p w14:paraId="69043DB2" w14:textId="77777777" w:rsidR="00E202C0" w:rsidRDefault="00A672D4" w:rsidP="00A672D4">
      <w:pPr>
        <w:rPr>
          <w:rFonts w:ascii="Arial" w:hAnsi="Arial" w:cs="Arial"/>
          <w:lang w:val="en-SG" w:eastAsia="zh-TW"/>
        </w:rPr>
      </w:pPr>
      <w:r>
        <w:rPr>
          <w:rFonts w:ascii="Arial" w:hAnsi="Arial" w:cs="Arial"/>
          <w:lang w:val="en-SG" w:eastAsia="zh-TW"/>
        </w:rPr>
        <w:t xml:space="preserve">A key objective of National Skills Week is to identify and highlight industries with the most in-demand jobs of the future as well as sectors forecast to see the biggest growth in coming years, </w:t>
      </w:r>
      <w:r w:rsidR="00E202C0">
        <w:rPr>
          <w:rFonts w:ascii="Arial" w:hAnsi="Arial" w:cs="Arial"/>
          <w:lang w:val="en-SG" w:eastAsia="zh-TW"/>
        </w:rPr>
        <w:t>so</w:t>
      </w:r>
      <w:r>
        <w:rPr>
          <w:rFonts w:ascii="Arial" w:hAnsi="Arial" w:cs="Arial"/>
          <w:lang w:val="en-SG" w:eastAsia="zh-TW"/>
        </w:rPr>
        <w:t xml:space="preserve"> Australians can gain the training and education they need to secure those jobs and maintain stable long-term employment.</w:t>
      </w:r>
      <w:r w:rsidR="00E202C0">
        <w:rPr>
          <w:rFonts w:ascii="Arial" w:hAnsi="Arial" w:cs="Arial"/>
          <w:lang w:val="en-SG" w:eastAsia="zh-TW"/>
        </w:rPr>
        <w:t xml:space="preserve"> </w:t>
      </w:r>
    </w:p>
    <w:p w14:paraId="7268AF3E" w14:textId="77777777" w:rsidR="00E202C0" w:rsidRDefault="00E202C0" w:rsidP="00A672D4">
      <w:pPr>
        <w:rPr>
          <w:rFonts w:ascii="Arial" w:hAnsi="Arial" w:cs="Arial"/>
          <w:lang w:val="en-SG" w:eastAsia="zh-TW"/>
        </w:rPr>
      </w:pPr>
    </w:p>
    <w:p w14:paraId="4FC78B39" w14:textId="3517D868" w:rsidR="00180B61" w:rsidRDefault="00A672D4" w:rsidP="00A672D4">
      <w:pPr>
        <w:rPr>
          <w:rFonts w:ascii="Arial" w:hAnsi="Arial" w:cs="Arial"/>
          <w:lang w:val="en-SG" w:eastAsia="zh-TW"/>
        </w:rPr>
      </w:pPr>
      <w:r>
        <w:rPr>
          <w:rFonts w:ascii="Arial" w:hAnsi="Arial" w:cs="Arial"/>
        </w:rPr>
        <w:t xml:space="preserve">For further information, visit </w:t>
      </w:r>
      <w:proofErr w:type="gramStart"/>
      <w:r>
        <w:rPr>
          <w:rFonts w:ascii="Arial" w:hAnsi="Arial" w:cs="Arial"/>
        </w:rPr>
        <w:t>nationalskillsweek.com.au</w:t>
      </w:r>
      <w:proofErr w:type="gramEnd"/>
      <w:r>
        <w:rPr>
          <w:rFonts w:ascii="Arial" w:hAnsi="Arial" w:cs="Arial"/>
        </w:rPr>
        <w:t xml:space="preserve">  </w:t>
      </w:r>
    </w:p>
    <w:p w14:paraId="1E8297AE" w14:textId="77777777" w:rsidR="00E202C0" w:rsidRPr="00E202C0" w:rsidRDefault="00E202C0" w:rsidP="00A672D4">
      <w:pPr>
        <w:rPr>
          <w:rFonts w:ascii="Arial" w:hAnsi="Arial" w:cs="Arial"/>
          <w:lang w:val="en-SG" w:eastAsia="zh-TW"/>
        </w:rPr>
      </w:pPr>
    </w:p>
    <w:p w14:paraId="4B7D6355" w14:textId="42E7697D" w:rsidR="0048557E" w:rsidRPr="00180B61" w:rsidRDefault="00A672D4" w:rsidP="00180B61">
      <w:pPr>
        <w:jc w:val="center"/>
        <w:rPr>
          <w:rFonts w:ascii="Arial" w:hAnsi="Arial" w:cs="Arial"/>
        </w:rPr>
      </w:pPr>
      <w:r>
        <w:rPr>
          <w:rFonts w:ascii="Arial" w:hAnsi="Arial" w:cs="Arial"/>
        </w:rPr>
        <w:t>ENDS</w:t>
      </w:r>
    </w:p>
    <w:sectPr w:rsidR="0048557E" w:rsidRPr="00180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D4"/>
    <w:rsid w:val="000C1D59"/>
    <w:rsid w:val="000F34E9"/>
    <w:rsid w:val="000F547C"/>
    <w:rsid w:val="00136B3C"/>
    <w:rsid w:val="00180B61"/>
    <w:rsid w:val="00214DEE"/>
    <w:rsid w:val="0026109E"/>
    <w:rsid w:val="002A4DF1"/>
    <w:rsid w:val="002B7CFB"/>
    <w:rsid w:val="003069D4"/>
    <w:rsid w:val="00347964"/>
    <w:rsid w:val="0048557E"/>
    <w:rsid w:val="004A3401"/>
    <w:rsid w:val="004E0D66"/>
    <w:rsid w:val="00552E4F"/>
    <w:rsid w:val="00786B5B"/>
    <w:rsid w:val="00790C1F"/>
    <w:rsid w:val="007D1324"/>
    <w:rsid w:val="007D4E7B"/>
    <w:rsid w:val="0087498E"/>
    <w:rsid w:val="008A287C"/>
    <w:rsid w:val="00916C96"/>
    <w:rsid w:val="00934BC4"/>
    <w:rsid w:val="00943664"/>
    <w:rsid w:val="00A579C2"/>
    <w:rsid w:val="00A672D4"/>
    <w:rsid w:val="00B60598"/>
    <w:rsid w:val="00B70A6B"/>
    <w:rsid w:val="00B952A5"/>
    <w:rsid w:val="00BF2313"/>
    <w:rsid w:val="00C20DA9"/>
    <w:rsid w:val="00CC4F25"/>
    <w:rsid w:val="00DB1462"/>
    <w:rsid w:val="00E202C0"/>
    <w:rsid w:val="00E40CC8"/>
    <w:rsid w:val="00F97242"/>
    <w:rsid w:val="00FA162F"/>
    <w:rsid w:val="00FC1EAA"/>
    <w:rsid w:val="00FD1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A8E5"/>
  <w15:chartTrackingRefBased/>
  <w15:docId w15:val="{E650E2B2-CF64-4901-8985-1691DE2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2D4"/>
    <w:pPr>
      <w:spacing w:before="100" w:beforeAutospacing="1" w:after="100" w:afterAutospacing="1"/>
    </w:pPr>
    <w:rPr>
      <w:lang w:eastAsia="en-AU"/>
    </w:rPr>
  </w:style>
  <w:style w:type="character" w:styleId="Emphasis">
    <w:name w:val="Emphasis"/>
    <w:basedOn w:val="DefaultParagraphFont"/>
    <w:uiPriority w:val="20"/>
    <w:qFormat/>
    <w:rsid w:val="002B7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3320">
      <w:bodyDiv w:val="1"/>
      <w:marLeft w:val="0"/>
      <w:marRight w:val="0"/>
      <w:marTop w:val="0"/>
      <w:marBottom w:val="0"/>
      <w:divBdr>
        <w:top w:val="none" w:sz="0" w:space="0" w:color="auto"/>
        <w:left w:val="none" w:sz="0" w:space="0" w:color="auto"/>
        <w:bottom w:val="none" w:sz="0" w:space="0" w:color="auto"/>
        <w:right w:val="none" w:sz="0" w:space="0" w:color="auto"/>
      </w:divBdr>
    </w:div>
    <w:div w:id="441189830">
      <w:bodyDiv w:val="1"/>
      <w:marLeft w:val="0"/>
      <w:marRight w:val="0"/>
      <w:marTop w:val="0"/>
      <w:marBottom w:val="0"/>
      <w:divBdr>
        <w:top w:val="none" w:sz="0" w:space="0" w:color="auto"/>
        <w:left w:val="none" w:sz="0" w:space="0" w:color="auto"/>
        <w:bottom w:val="none" w:sz="0" w:space="0" w:color="auto"/>
        <w:right w:val="none" w:sz="0" w:space="0" w:color="auto"/>
      </w:divBdr>
    </w:div>
    <w:div w:id="909075717">
      <w:bodyDiv w:val="1"/>
      <w:marLeft w:val="0"/>
      <w:marRight w:val="0"/>
      <w:marTop w:val="0"/>
      <w:marBottom w:val="0"/>
      <w:divBdr>
        <w:top w:val="none" w:sz="0" w:space="0" w:color="auto"/>
        <w:left w:val="none" w:sz="0" w:space="0" w:color="auto"/>
        <w:bottom w:val="none" w:sz="0" w:space="0" w:color="auto"/>
        <w:right w:val="none" w:sz="0" w:space="0" w:color="auto"/>
      </w:divBdr>
    </w:div>
    <w:div w:id="1073044280">
      <w:bodyDiv w:val="1"/>
      <w:marLeft w:val="0"/>
      <w:marRight w:val="0"/>
      <w:marTop w:val="0"/>
      <w:marBottom w:val="0"/>
      <w:divBdr>
        <w:top w:val="none" w:sz="0" w:space="0" w:color="auto"/>
        <w:left w:val="none" w:sz="0" w:space="0" w:color="auto"/>
        <w:bottom w:val="none" w:sz="0" w:space="0" w:color="auto"/>
        <w:right w:val="none" w:sz="0" w:space="0" w:color="auto"/>
      </w:divBdr>
    </w:div>
    <w:div w:id="1758674722">
      <w:bodyDiv w:val="1"/>
      <w:marLeft w:val="0"/>
      <w:marRight w:val="0"/>
      <w:marTop w:val="0"/>
      <w:marBottom w:val="0"/>
      <w:divBdr>
        <w:top w:val="none" w:sz="0" w:space="0" w:color="auto"/>
        <w:left w:val="none" w:sz="0" w:space="0" w:color="auto"/>
        <w:bottom w:val="none" w:sz="0" w:space="0" w:color="auto"/>
        <w:right w:val="none" w:sz="0" w:space="0" w:color="auto"/>
      </w:divBdr>
    </w:div>
    <w:div w:id="2002076838">
      <w:bodyDiv w:val="1"/>
      <w:marLeft w:val="0"/>
      <w:marRight w:val="0"/>
      <w:marTop w:val="0"/>
      <w:marBottom w:val="0"/>
      <w:divBdr>
        <w:top w:val="none" w:sz="0" w:space="0" w:color="auto"/>
        <w:left w:val="none" w:sz="0" w:space="0" w:color="auto"/>
        <w:bottom w:val="none" w:sz="0" w:space="0" w:color="auto"/>
        <w:right w:val="none" w:sz="0" w:space="0" w:color="auto"/>
      </w:divBdr>
      <w:divsChild>
        <w:div w:id="609123866">
          <w:marLeft w:val="0"/>
          <w:marRight w:val="0"/>
          <w:marTop w:val="0"/>
          <w:marBottom w:val="0"/>
          <w:divBdr>
            <w:top w:val="none" w:sz="0" w:space="0" w:color="auto"/>
            <w:left w:val="none" w:sz="0" w:space="0" w:color="auto"/>
            <w:bottom w:val="none" w:sz="0" w:space="0" w:color="auto"/>
            <w:right w:val="none" w:sz="0" w:space="0" w:color="auto"/>
          </w:divBdr>
        </w:div>
        <w:div w:id="1601066996">
          <w:marLeft w:val="0"/>
          <w:marRight w:val="0"/>
          <w:marTop w:val="0"/>
          <w:marBottom w:val="0"/>
          <w:divBdr>
            <w:top w:val="none" w:sz="0" w:space="0" w:color="auto"/>
            <w:left w:val="none" w:sz="0" w:space="0" w:color="auto"/>
            <w:bottom w:val="none" w:sz="0" w:space="0" w:color="auto"/>
            <w:right w:val="none" w:sz="0" w:space="0" w:color="auto"/>
          </w:divBdr>
        </w:div>
        <w:div w:id="1538808814">
          <w:marLeft w:val="0"/>
          <w:marRight w:val="0"/>
          <w:marTop w:val="0"/>
          <w:marBottom w:val="0"/>
          <w:divBdr>
            <w:top w:val="none" w:sz="0" w:space="0" w:color="auto"/>
            <w:left w:val="none" w:sz="0" w:space="0" w:color="auto"/>
            <w:bottom w:val="none" w:sz="0" w:space="0" w:color="auto"/>
            <w:right w:val="none" w:sz="0" w:space="0" w:color="auto"/>
          </w:divBdr>
        </w:div>
        <w:div w:id="1455639197">
          <w:marLeft w:val="0"/>
          <w:marRight w:val="0"/>
          <w:marTop w:val="0"/>
          <w:marBottom w:val="0"/>
          <w:divBdr>
            <w:top w:val="none" w:sz="0" w:space="0" w:color="auto"/>
            <w:left w:val="none" w:sz="0" w:space="0" w:color="auto"/>
            <w:bottom w:val="none" w:sz="0" w:space="0" w:color="auto"/>
            <w:right w:val="none" w:sz="0" w:space="0" w:color="auto"/>
          </w:divBdr>
        </w:div>
        <w:div w:id="398401782">
          <w:marLeft w:val="0"/>
          <w:marRight w:val="0"/>
          <w:marTop w:val="0"/>
          <w:marBottom w:val="0"/>
          <w:divBdr>
            <w:top w:val="none" w:sz="0" w:space="0" w:color="auto"/>
            <w:left w:val="none" w:sz="0" w:space="0" w:color="auto"/>
            <w:bottom w:val="none" w:sz="0" w:space="0" w:color="auto"/>
            <w:right w:val="none" w:sz="0" w:space="0" w:color="auto"/>
          </w:divBdr>
        </w:div>
        <w:div w:id="1060905176">
          <w:marLeft w:val="0"/>
          <w:marRight w:val="0"/>
          <w:marTop w:val="0"/>
          <w:marBottom w:val="0"/>
          <w:divBdr>
            <w:top w:val="none" w:sz="0" w:space="0" w:color="auto"/>
            <w:left w:val="none" w:sz="0" w:space="0" w:color="auto"/>
            <w:bottom w:val="none" w:sz="0" w:space="0" w:color="auto"/>
            <w:right w:val="none" w:sz="0" w:space="0" w:color="auto"/>
          </w:divBdr>
          <w:divsChild>
            <w:div w:id="110437880">
              <w:marLeft w:val="0"/>
              <w:marRight w:val="0"/>
              <w:marTop w:val="0"/>
              <w:marBottom w:val="0"/>
              <w:divBdr>
                <w:top w:val="none" w:sz="0" w:space="0" w:color="auto"/>
                <w:left w:val="none" w:sz="0" w:space="0" w:color="auto"/>
                <w:bottom w:val="none" w:sz="0" w:space="0" w:color="auto"/>
                <w:right w:val="none" w:sz="0" w:space="0" w:color="auto"/>
              </w:divBdr>
            </w:div>
          </w:divsChild>
        </w:div>
        <w:div w:id="62801300">
          <w:marLeft w:val="0"/>
          <w:marRight w:val="0"/>
          <w:marTop w:val="0"/>
          <w:marBottom w:val="0"/>
          <w:divBdr>
            <w:top w:val="none" w:sz="0" w:space="0" w:color="auto"/>
            <w:left w:val="none" w:sz="0" w:space="0" w:color="auto"/>
            <w:bottom w:val="none" w:sz="0" w:space="0" w:color="auto"/>
            <w:right w:val="none" w:sz="0" w:space="0" w:color="auto"/>
          </w:divBdr>
        </w:div>
        <w:div w:id="1808819676">
          <w:marLeft w:val="0"/>
          <w:marRight w:val="0"/>
          <w:marTop w:val="0"/>
          <w:marBottom w:val="0"/>
          <w:divBdr>
            <w:top w:val="none" w:sz="0" w:space="0" w:color="auto"/>
            <w:left w:val="none" w:sz="0" w:space="0" w:color="auto"/>
            <w:bottom w:val="none" w:sz="0" w:space="0" w:color="auto"/>
            <w:right w:val="none" w:sz="0" w:space="0" w:color="auto"/>
          </w:divBdr>
        </w:div>
        <w:div w:id="1421559821">
          <w:marLeft w:val="0"/>
          <w:marRight w:val="0"/>
          <w:marTop w:val="0"/>
          <w:marBottom w:val="0"/>
          <w:divBdr>
            <w:top w:val="none" w:sz="0" w:space="0" w:color="auto"/>
            <w:left w:val="none" w:sz="0" w:space="0" w:color="auto"/>
            <w:bottom w:val="none" w:sz="0" w:space="0" w:color="auto"/>
            <w:right w:val="none" w:sz="0" w:space="0" w:color="auto"/>
          </w:divBdr>
        </w:div>
        <w:div w:id="1233736086">
          <w:marLeft w:val="0"/>
          <w:marRight w:val="0"/>
          <w:marTop w:val="0"/>
          <w:marBottom w:val="0"/>
          <w:divBdr>
            <w:top w:val="none" w:sz="0" w:space="0" w:color="auto"/>
            <w:left w:val="none" w:sz="0" w:space="0" w:color="auto"/>
            <w:bottom w:val="none" w:sz="0" w:space="0" w:color="auto"/>
            <w:right w:val="none" w:sz="0" w:space="0" w:color="auto"/>
          </w:divBdr>
        </w:div>
        <w:div w:id="1979990246">
          <w:marLeft w:val="0"/>
          <w:marRight w:val="0"/>
          <w:marTop w:val="0"/>
          <w:marBottom w:val="0"/>
          <w:divBdr>
            <w:top w:val="none" w:sz="0" w:space="0" w:color="auto"/>
            <w:left w:val="none" w:sz="0" w:space="0" w:color="auto"/>
            <w:bottom w:val="none" w:sz="0" w:space="0" w:color="auto"/>
            <w:right w:val="none" w:sz="0" w:space="0" w:color="auto"/>
          </w:divBdr>
        </w:div>
        <w:div w:id="1574050108">
          <w:marLeft w:val="0"/>
          <w:marRight w:val="0"/>
          <w:marTop w:val="0"/>
          <w:marBottom w:val="0"/>
          <w:divBdr>
            <w:top w:val="none" w:sz="0" w:space="0" w:color="auto"/>
            <w:left w:val="none" w:sz="0" w:space="0" w:color="auto"/>
            <w:bottom w:val="none" w:sz="0" w:space="0" w:color="auto"/>
            <w:right w:val="none" w:sz="0" w:space="0" w:color="auto"/>
          </w:divBdr>
        </w:div>
        <w:div w:id="473565928">
          <w:marLeft w:val="0"/>
          <w:marRight w:val="0"/>
          <w:marTop w:val="0"/>
          <w:marBottom w:val="0"/>
          <w:divBdr>
            <w:top w:val="none" w:sz="0" w:space="0" w:color="auto"/>
            <w:left w:val="none" w:sz="0" w:space="0" w:color="auto"/>
            <w:bottom w:val="none" w:sz="0" w:space="0" w:color="auto"/>
            <w:right w:val="none" w:sz="0" w:space="0" w:color="auto"/>
          </w:divBdr>
        </w:div>
        <w:div w:id="1836801776">
          <w:marLeft w:val="0"/>
          <w:marRight w:val="0"/>
          <w:marTop w:val="0"/>
          <w:marBottom w:val="0"/>
          <w:divBdr>
            <w:top w:val="none" w:sz="0" w:space="0" w:color="auto"/>
            <w:left w:val="none" w:sz="0" w:space="0" w:color="auto"/>
            <w:bottom w:val="none" w:sz="0" w:space="0" w:color="auto"/>
            <w:right w:val="none" w:sz="0" w:space="0" w:color="auto"/>
          </w:divBdr>
        </w:div>
        <w:div w:id="887183202">
          <w:marLeft w:val="0"/>
          <w:marRight w:val="0"/>
          <w:marTop w:val="0"/>
          <w:marBottom w:val="0"/>
          <w:divBdr>
            <w:top w:val="none" w:sz="0" w:space="0" w:color="auto"/>
            <w:left w:val="none" w:sz="0" w:space="0" w:color="auto"/>
            <w:bottom w:val="none" w:sz="0" w:space="0" w:color="auto"/>
            <w:right w:val="none" w:sz="0" w:space="0" w:color="auto"/>
          </w:divBdr>
        </w:div>
        <w:div w:id="52967881">
          <w:marLeft w:val="0"/>
          <w:marRight w:val="0"/>
          <w:marTop w:val="0"/>
          <w:marBottom w:val="0"/>
          <w:divBdr>
            <w:top w:val="none" w:sz="0" w:space="0" w:color="auto"/>
            <w:left w:val="none" w:sz="0" w:space="0" w:color="auto"/>
            <w:bottom w:val="none" w:sz="0" w:space="0" w:color="auto"/>
            <w:right w:val="none" w:sz="0" w:space="0" w:color="auto"/>
          </w:divBdr>
          <w:divsChild>
            <w:div w:id="2028677717">
              <w:marLeft w:val="0"/>
              <w:marRight w:val="0"/>
              <w:marTop w:val="0"/>
              <w:marBottom w:val="0"/>
              <w:divBdr>
                <w:top w:val="none" w:sz="0" w:space="0" w:color="auto"/>
                <w:left w:val="none" w:sz="0" w:space="0" w:color="auto"/>
                <w:bottom w:val="none" w:sz="0" w:space="0" w:color="auto"/>
                <w:right w:val="none" w:sz="0" w:space="0" w:color="auto"/>
              </w:divBdr>
            </w:div>
            <w:div w:id="356925617">
              <w:marLeft w:val="0"/>
              <w:marRight w:val="0"/>
              <w:marTop w:val="0"/>
              <w:marBottom w:val="0"/>
              <w:divBdr>
                <w:top w:val="none" w:sz="0" w:space="0" w:color="auto"/>
                <w:left w:val="none" w:sz="0" w:space="0" w:color="auto"/>
                <w:bottom w:val="none" w:sz="0" w:space="0" w:color="auto"/>
                <w:right w:val="none" w:sz="0" w:space="0" w:color="auto"/>
              </w:divBdr>
            </w:div>
            <w:div w:id="1745759243">
              <w:marLeft w:val="0"/>
              <w:marRight w:val="0"/>
              <w:marTop w:val="0"/>
              <w:marBottom w:val="0"/>
              <w:divBdr>
                <w:top w:val="none" w:sz="0" w:space="0" w:color="auto"/>
                <w:left w:val="none" w:sz="0" w:space="0" w:color="auto"/>
                <w:bottom w:val="none" w:sz="0" w:space="0" w:color="auto"/>
                <w:right w:val="none" w:sz="0" w:space="0" w:color="auto"/>
              </w:divBdr>
            </w:div>
            <w:div w:id="959533135">
              <w:marLeft w:val="0"/>
              <w:marRight w:val="0"/>
              <w:marTop w:val="0"/>
              <w:marBottom w:val="0"/>
              <w:divBdr>
                <w:top w:val="none" w:sz="0" w:space="0" w:color="auto"/>
                <w:left w:val="none" w:sz="0" w:space="0" w:color="auto"/>
                <w:bottom w:val="none" w:sz="0" w:space="0" w:color="auto"/>
                <w:right w:val="none" w:sz="0" w:space="0" w:color="auto"/>
              </w:divBdr>
            </w:div>
            <w:div w:id="254631831">
              <w:marLeft w:val="0"/>
              <w:marRight w:val="0"/>
              <w:marTop w:val="0"/>
              <w:marBottom w:val="0"/>
              <w:divBdr>
                <w:top w:val="none" w:sz="0" w:space="0" w:color="auto"/>
                <w:left w:val="none" w:sz="0" w:space="0" w:color="auto"/>
                <w:bottom w:val="none" w:sz="0" w:space="0" w:color="auto"/>
                <w:right w:val="none" w:sz="0" w:space="0" w:color="auto"/>
              </w:divBdr>
            </w:div>
            <w:div w:id="1218543551">
              <w:marLeft w:val="0"/>
              <w:marRight w:val="0"/>
              <w:marTop w:val="0"/>
              <w:marBottom w:val="0"/>
              <w:divBdr>
                <w:top w:val="none" w:sz="0" w:space="0" w:color="auto"/>
                <w:left w:val="none" w:sz="0" w:space="0" w:color="auto"/>
                <w:bottom w:val="none" w:sz="0" w:space="0" w:color="auto"/>
                <w:right w:val="none" w:sz="0" w:space="0" w:color="auto"/>
              </w:divBdr>
            </w:div>
            <w:div w:id="2109041582">
              <w:marLeft w:val="0"/>
              <w:marRight w:val="0"/>
              <w:marTop w:val="0"/>
              <w:marBottom w:val="0"/>
              <w:divBdr>
                <w:top w:val="none" w:sz="0" w:space="0" w:color="auto"/>
                <w:left w:val="none" w:sz="0" w:space="0" w:color="auto"/>
                <w:bottom w:val="none" w:sz="0" w:space="0" w:color="auto"/>
                <w:right w:val="none" w:sz="0" w:space="0" w:color="auto"/>
              </w:divBdr>
            </w:div>
            <w:div w:id="3397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Conway</dc:creator>
  <cp:keywords/>
  <dc:description/>
  <cp:lastModifiedBy>Libby Conway</cp:lastModifiedBy>
  <cp:revision>2</cp:revision>
  <dcterms:created xsi:type="dcterms:W3CDTF">2023-08-15T05:40:00Z</dcterms:created>
  <dcterms:modified xsi:type="dcterms:W3CDTF">2023-08-15T05:40:00Z</dcterms:modified>
</cp:coreProperties>
</file>